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8E" w:rsidRPr="00007D8E" w:rsidRDefault="00007D8E" w:rsidP="00007D8E">
      <w:pPr>
        <w:spacing w:line="360" w:lineRule="auto"/>
        <w:jc w:val="center"/>
        <w:rPr>
          <w:rFonts w:ascii="Times New Roman" w:hAnsi="Times New Roman" w:cs="Times New Roman"/>
          <w:sz w:val="24"/>
          <w:szCs w:val="24"/>
        </w:rPr>
      </w:pPr>
      <w:r w:rsidRPr="00007D8E">
        <w:rPr>
          <w:rFonts w:ascii="Times New Roman" w:hAnsi="Times New Roman" w:cs="Times New Roman"/>
          <w:noProof/>
          <w:sz w:val="24"/>
          <w:szCs w:val="24"/>
        </w:rPr>
        <w:drawing>
          <wp:inline distT="0" distB="0" distL="0" distR="0">
            <wp:extent cx="1609725" cy="15201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520190"/>
                    </a:xfrm>
                    <a:prstGeom prst="rect">
                      <a:avLst/>
                    </a:prstGeom>
                    <a:noFill/>
                    <a:ln>
                      <a:noFill/>
                    </a:ln>
                  </pic:spPr>
                </pic:pic>
              </a:graphicData>
            </a:graphic>
          </wp:inline>
        </w:drawing>
      </w:r>
    </w:p>
    <w:p w:rsidR="00007D8E" w:rsidRPr="008475AE" w:rsidRDefault="00007D8E" w:rsidP="00007D8E">
      <w:pPr>
        <w:spacing w:line="360" w:lineRule="auto"/>
        <w:jc w:val="center"/>
        <w:rPr>
          <w:rFonts w:ascii="Times New Roman" w:hAnsi="Times New Roman" w:cs="Times New Roman"/>
          <w:color w:val="5B9BD5" w:themeColor="accent1"/>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475AE">
        <w:rPr>
          <w:rFonts w:ascii="Times New Roman" w:hAnsi="Times New Roman" w:cs="Times New Roman"/>
          <w:color w:val="5B9BD5" w:themeColor="accent1"/>
          <w:sz w:val="36"/>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PRESS RELEASE</w:t>
      </w:r>
    </w:p>
    <w:p w:rsidR="00D86D2A" w:rsidRPr="00D86D2A" w:rsidRDefault="00F32B72" w:rsidP="00D86D2A">
      <w:pPr>
        <w:tabs>
          <w:tab w:val="left" w:pos="3330"/>
        </w:tabs>
        <w:spacing w:after="0" w:line="360" w:lineRule="auto"/>
        <w:jc w:val="right"/>
        <w:rPr>
          <w:rFonts w:ascii="Footlight MT Light" w:hAnsi="Footlight MT Light" w:cs="Times New Roman"/>
          <w:sz w:val="28"/>
          <w:szCs w:val="28"/>
        </w:rPr>
      </w:pPr>
      <w:r w:rsidRPr="00B0742F">
        <w:rPr>
          <w:rFonts w:ascii="Footlight MT Light" w:hAnsi="Footlight MT Light" w:cs="Times New Roman"/>
          <w:sz w:val="28"/>
          <w:szCs w:val="28"/>
        </w:rPr>
        <w:t>April</w:t>
      </w:r>
      <w:r w:rsidR="00114DE0" w:rsidRPr="00B0742F">
        <w:rPr>
          <w:rFonts w:ascii="Footlight MT Light" w:hAnsi="Footlight MT Light" w:cs="Times New Roman"/>
          <w:sz w:val="28"/>
          <w:szCs w:val="28"/>
        </w:rPr>
        <w:t xml:space="preserve"> 26,</w:t>
      </w:r>
      <w:r w:rsidR="00007D8E" w:rsidRPr="00B0742F">
        <w:rPr>
          <w:rFonts w:ascii="Footlight MT Light" w:hAnsi="Footlight MT Light" w:cs="Times New Roman"/>
          <w:sz w:val="28"/>
          <w:szCs w:val="28"/>
        </w:rPr>
        <w:t xml:space="preserve"> 2016</w:t>
      </w:r>
    </w:p>
    <w:p w:rsidR="006D7B9E" w:rsidRPr="00D86D2A" w:rsidRDefault="00D85EB7" w:rsidP="00D86D2A">
      <w:pPr>
        <w:spacing w:after="0" w:line="360" w:lineRule="auto"/>
        <w:jc w:val="both"/>
        <w:rPr>
          <w:rFonts w:ascii="Footlight MT Light" w:hAnsi="Footlight MT Light" w:cs="Times New Roman"/>
          <w:b/>
          <w:sz w:val="32"/>
          <w:szCs w:val="32"/>
        </w:rPr>
      </w:pPr>
      <w:r w:rsidRPr="00D86D2A">
        <w:rPr>
          <w:rFonts w:ascii="Footlight MT Light" w:hAnsi="Footlight MT Light" w:cs="Times New Roman"/>
          <w:b/>
          <w:sz w:val="32"/>
          <w:szCs w:val="32"/>
        </w:rPr>
        <w:t xml:space="preserve">Man killed in a failed attempt to </w:t>
      </w:r>
      <w:proofErr w:type="spellStart"/>
      <w:r w:rsidRPr="00D86D2A">
        <w:rPr>
          <w:rFonts w:ascii="Footlight MT Light" w:hAnsi="Footlight MT Light" w:cs="Times New Roman"/>
          <w:b/>
          <w:sz w:val="32"/>
          <w:szCs w:val="32"/>
        </w:rPr>
        <w:t>vandalise</w:t>
      </w:r>
      <w:proofErr w:type="spellEnd"/>
      <w:r w:rsidRPr="00D86D2A">
        <w:rPr>
          <w:rFonts w:ascii="Footlight MT Light" w:hAnsi="Footlight MT Light" w:cs="Times New Roman"/>
          <w:b/>
          <w:sz w:val="32"/>
          <w:szCs w:val="32"/>
        </w:rPr>
        <w:t xml:space="preserve"> a transformer</w:t>
      </w:r>
    </w:p>
    <w:p w:rsidR="00D85EB7" w:rsidRPr="00B0742F" w:rsidRDefault="00B0742F" w:rsidP="00D86D2A">
      <w:pPr>
        <w:spacing w:after="0" w:line="360" w:lineRule="auto"/>
        <w:jc w:val="both"/>
        <w:rPr>
          <w:rFonts w:ascii="Footlight MT Light" w:hAnsi="Footlight MT Light" w:cs="Times New Roman"/>
          <w:sz w:val="28"/>
          <w:szCs w:val="28"/>
        </w:rPr>
      </w:pPr>
      <w:r w:rsidRPr="00B0742F">
        <w:rPr>
          <w:rFonts w:ascii="Footlight MT Light" w:hAnsi="Footlight MT Light" w:cs="Times New Roman"/>
          <w:sz w:val="28"/>
          <w:szCs w:val="28"/>
        </w:rPr>
        <w:t>A middle-aged man was burnt</w:t>
      </w:r>
      <w:r w:rsidR="00D85EB7" w:rsidRPr="00B0742F">
        <w:rPr>
          <w:rFonts w:ascii="Footlight MT Light" w:hAnsi="Footlight MT Light" w:cs="Times New Roman"/>
          <w:sz w:val="28"/>
          <w:szCs w:val="28"/>
        </w:rPr>
        <w:t xml:space="preserve"> to death by </w:t>
      </w:r>
      <w:r w:rsidR="000913EA" w:rsidRPr="00B0742F">
        <w:rPr>
          <w:rFonts w:ascii="Footlight MT Light" w:hAnsi="Footlight MT Light" w:cs="Times New Roman"/>
          <w:sz w:val="28"/>
          <w:szCs w:val="28"/>
        </w:rPr>
        <w:t>irate</w:t>
      </w:r>
      <w:r w:rsidR="00D85EB7" w:rsidRPr="00B0742F">
        <w:rPr>
          <w:rFonts w:ascii="Footlight MT Light" w:hAnsi="Footlight MT Light" w:cs="Times New Roman"/>
          <w:sz w:val="28"/>
          <w:szCs w:val="28"/>
        </w:rPr>
        <w:t xml:space="preserve"> villagers </w:t>
      </w:r>
      <w:r w:rsidRPr="00B0742F">
        <w:rPr>
          <w:rFonts w:ascii="Footlight MT Light" w:hAnsi="Footlight MT Light" w:cs="Times New Roman"/>
          <w:sz w:val="28"/>
          <w:szCs w:val="28"/>
        </w:rPr>
        <w:t xml:space="preserve">in a failed attempt to </w:t>
      </w:r>
      <w:proofErr w:type="spellStart"/>
      <w:r w:rsidRPr="00B0742F">
        <w:rPr>
          <w:rFonts w:ascii="Footlight MT Light" w:hAnsi="Footlight MT Light" w:cs="Times New Roman"/>
          <w:sz w:val="28"/>
          <w:szCs w:val="28"/>
        </w:rPr>
        <w:t>vandalise</w:t>
      </w:r>
      <w:proofErr w:type="spellEnd"/>
      <w:r w:rsidRPr="00B0742F">
        <w:rPr>
          <w:rFonts w:ascii="Footlight MT Light" w:hAnsi="Footlight MT Light" w:cs="Times New Roman"/>
          <w:sz w:val="28"/>
          <w:szCs w:val="28"/>
        </w:rPr>
        <w:t xml:space="preserve"> a transformer</w:t>
      </w:r>
      <w:r>
        <w:rPr>
          <w:rFonts w:ascii="Footlight MT Light" w:hAnsi="Footlight MT Light" w:cs="Times New Roman"/>
          <w:sz w:val="28"/>
          <w:szCs w:val="28"/>
        </w:rPr>
        <w:t xml:space="preserve"> at </w:t>
      </w:r>
      <w:proofErr w:type="spellStart"/>
      <w:r w:rsidRPr="00B0742F">
        <w:rPr>
          <w:rFonts w:ascii="Footlight MT Light" w:hAnsi="Footlight MT Light" w:cs="Times New Roman"/>
          <w:sz w:val="28"/>
          <w:szCs w:val="28"/>
        </w:rPr>
        <w:t>Gichocho</w:t>
      </w:r>
      <w:proofErr w:type="spellEnd"/>
      <w:r>
        <w:rPr>
          <w:rFonts w:ascii="Footlight MT Light" w:hAnsi="Footlight MT Light" w:cs="Times New Roman"/>
          <w:sz w:val="28"/>
          <w:szCs w:val="28"/>
        </w:rPr>
        <w:t xml:space="preserve"> in</w:t>
      </w:r>
      <w:r w:rsidR="00D86D2A">
        <w:rPr>
          <w:rFonts w:ascii="Footlight MT Light" w:hAnsi="Footlight MT Light" w:cs="Times New Roman"/>
          <w:sz w:val="28"/>
          <w:szCs w:val="28"/>
        </w:rPr>
        <w:t xml:space="preserve"> </w:t>
      </w:r>
      <w:proofErr w:type="spellStart"/>
      <w:r w:rsidR="00D86D2A">
        <w:rPr>
          <w:rFonts w:ascii="Footlight MT Light" w:hAnsi="Footlight MT Light" w:cs="Times New Roman"/>
          <w:sz w:val="28"/>
          <w:szCs w:val="28"/>
        </w:rPr>
        <w:t>Ndumberi</w:t>
      </w:r>
      <w:proofErr w:type="spellEnd"/>
      <w:r w:rsidR="00D86D2A">
        <w:rPr>
          <w:rFonts w:ascii="Footlight MT Light" w:hAnsi="Footlight MT Light" w:cs="Times New Roman"/>
          <w:sz w:val="28"/>
          <w:szCs w:val="28"/>
        </w:rPr>
        <w:t>,</w:t>
      </w:r>
      <w:r>
        <w:rPr>
          <w:rFonts w:ascii="Footlight MT Light" w:hAnsi="Footlight MT Light" w:cs="Times New Roman"/>
          <w:sz w:val="28"/>
          <w:szCs w:val="28"/>
        </w:rPr>
        <w:t xml:space="preserve"> </w:t>
      </w:r>
      <w:proofErr w:type="spellStart"/>
      <w:r w:rsidR="00D85EB7" w:rsidRPr="00B0742F">
        <w:rPr>
          <w:rFonts w:ascii="Footlight MT Light" w:hAnsi="Footlight MT Light" w:cs="Times New Roman"/>
          <w:sz w:val="28"/>
          <w:szCs w:val="28"/>
        </w:rPr>
        <w:t>Kiambu</w:t>
      </w:r>
      <w:proofErr w:type="spellEnd"/>
      <w:r>
        <w:rPr>
          <w:rFonts w:ascii="Footlight MT Light" w:hAnsi="Footlight MT Light" w:cs="Times New Roman"/>
          <w:sz w:val="28"/>
          <w:szCs w:val="28"/>
        </w:rPr>
        <w:t xml:space="preserve"> County</w:t>
      </w:r>
      <w:r w:rsidR="00D85EB7" w:rsidRPr="00B0742F">
        <w:rPr>
          <w:rFonts w:ascii="Footlight MT Light" w:hAnsi="Footlight MT Light" w:cs="Times New Roman"/>
          <w:sz w:val="28"/>
          <w:szCs w:val="28"/>
        </w:rPr>
        <w:t>.</w:t>
      </w:r>
    </w:p>
    <w:p w:rsidR="00B0742F" w:rsidRPr="00B0742F" w:rsidRDefault="00B0742F" w:rsidP="00D86D2A">
      <w:pPr>
        <w:spacing w:after="0" w:line="360" w:lineRule="auto"/>
        <w:jc w:val="both"/>
        <w:rPr>
          <w:rFonts w:ascii="Footlight MT Light" w:hAnsi="Footlight MT Light" w:cs="Times New Roman"/>
          <w:sz w:val="28"/>
          <w:szCs w:val="28"/>
        </w:rPr>
      </w:pPr>
    </w:p>
    <w:p w:rsidR="00D85EB7" w:rsidRPr="00B0742F" w:rsidRDefault="00D85EB7" w:rsidP="00D86D2A">
      <w:pPr>
        <w:spacing w:after="0" w:line="360" w:lineRule="auto"/>
        <w:jc w:val="both"/>
        <w:rPr>
          <w:rFonts w:ascii="Footlight MT Light" w:hAnsi="Footlight MT Light" w:cs="Times New Roman"/>
          <w:sz w:val="28"/>
          <w:szCs w:val="28"/>
        </w:rPr>
      </w:pPr>
      <w:r w:rsidRPr="00B0742F">
        <w:rPr>
          <w:rFonts w:ascii="Footlight MT Light" w:hAnsi="Footlight MT Light" w:cs="Times New Roman"/>
          <w:sz w:val="28"/>
          <w:szCs w:val="28"/>
        </w:rPr>
        <w:t>The incident occurre</w:t>
      </w:r>
      <w:r w:rsidR="002A4BB0" w:rsidRPr="00B0742F">
        <w:rPr>
          <w:rFonts w:ascii="Footlight MT Light" w:hAnsi="Footlight MT Light" w:cs="Times New Roman"/>
          <w:sz w:val="28"/>
          <w:szCs w:val="28"/>
        </w:rPr>
        <w:t xml:space="preserve">d at </w:t>
      </w:r>
      <w:r w:rsidR="00B0742F">
        <w:rPr>
          <w:rFonts w:ascii="Footlight MT Light" w:hAnsi="Footlight MT Light" w:cs="Times New Roman"/>
          <w:sz w:val="28"/>
          <w:szCs w:val="28"/>
        </w:rPr>
        <w:t xml:space="preserve">last night in which </w:t>
      </w:r>
      <w:r w:rsidR="002A4BB0" w:rsidRPr="00B0742F">
        <w:rPr>
          <w:rFonts w:ascii="Footlight MT Light" w:hAnsi="Footlight MT Light" w:cs="Times New Roman"/>
          <w:sz w:val="28"/>
          <w:szCs w:val="28"/>
        </w:rPr>
        <w:t>three</w:t>
      </w:r>
      <w:r w:rsidRPr="00B0742F">
        <w:rPr>
          <w:rFonts w:ascii="Footlight MT Light" w:hAnsi="Footlight MT Light" w:cs="Times New Roman"/>
          <w:sz w:val="28"/>
          <w:szCs w:val="28"/>
        </w:rPr>
        <w:t xml:space="preserve"> other suspects escaped. </w:t>
      </w:r>
    </w:p>
    <w:p w:rsidR="00B0742F" w:rsidRDefault="00B0742F" w:rsidP="00D86D2A">
      <w:pPr>
        <w:spacing w:after="0" w:line="360" w:lineRule="auto"/>
        <w:jc w:val="both"/>
        <w:rPr>
          <w:rFonts w:ascii="Footlight MT Light" w:hAnsi="Footlight MT Light" w:cs="Times New Roman"/>
          <w:sz w:val="28"/>
          <w:szCs w:val="28"/>
        </w:rPr>
      </w:pPr>
    </w:p>
    <w:p w:rsidR="00D85EB7" w:rsidRPr="00B0742F" w:rsidRDefault="00B0742F" w:rsidP="00D86D2A">
      <w:pPr>
        <w:spacing w:after="0" w:line="360" w:lineRule="auto"/>
        <w:jc w:val="both"/>
        <w:rPr>
          <w:rFonts w:ascii="Footlight MT Light" w:hAnsi="Footlight MT Light" w:cs="Times New Roman"/>
          <w:sz w:val="28"/>
          <w:szCs w:val="28"/>
        </w:rPr>
      </w:pPr>
      <w:r>
        <w:rPr>
          <w:rFonts w:ascii="Footlight MT Light" w:hAnsi="Footlight MT Light" w:cs="Times New Roman"/>
          <w:sz w:val="28"/>
          <w:szCs w:val="28"/>
        </w:rPr>
        <w:t>According to Kenya Power’s Acting Security Services M</w:t>
      </w:r>
      <w:r w:rsidR="00D85EB7" w:rsidRPr="00B0742F">
        <w:rPr>
          <w:rFonts w:ascii="Footlight MT Light" w:hAnsi="Footlight MT Light" w:cs="Times New Roman"/>
          <w:sz w:val="28"/>
          <w:szCs w:val="28"/>
        </w:rPr>
        <w:t>anager</w:t>
      </w:r>
      <w:r>
        <w:rPr>
          <w:rFonts w:ascii="Footlight MT Light" w:hAnsi="Footlight MT Light" w:cs="Times New Roman"/>
          <w:sz w:val="28"/>
          <w:szCs w:val="28"/>
        </w:rPr>
        <w:t>,</w:t>
      </w:r>
      <w:r w:rsidR="00D85EB7" w:rsidRPr="00B0742F">
        <w:rPr>
          <w:rFonts w:ascii="Footlight MT Light" w:hAnsi="Footlight MT Light" w:cs="Times New Roman"/>
          <w:sz w:val="28"/>
          <w:szCs w:val="28"/>
        </w:rPr>
        <w:t xml:space="preserve"> </w:t>
      </w:r>
      <w:proofErr w:type="spellStart"/>
      <w:r w:rsidR="00D85EB7" w:rsidRPr="00B0742F">
        <w:rPr>
          <w:rFonts w:ascii="Footlight MT Light" w:hAnsi="Footlight MT Light" w:cs="Times New Roman"/>
          <w:sz w:val="28"/>
          <w:szCs w:val="28"/>
        </w:rPr>
        <w:t>Rtd</w:t>
      </w:r>
      <w:proofErr w:type="spellEnd"/>
      <w:r w:rsidR="00D85EB7" w:rsidRPr="00B0742F">
        <w:rPr>
          <w:rFonts w:ascii="Footlight MT Light" w:hAnsi="Footlight MT Light" w:cs="Times New Roman"/>
          <w:sz w:val="28"/>
          <w:szCs w:val="28"/>
        </w:rPr>
        <w:t xml:space="preserve"> Major Geoffrey </w:t>
      </w:r>
      <w:proofErr w:type="spellStart"/>
      <w:r w:rsidR="00D85EB7" w:rsidRPr="00B0742F">
        <w:rPr>
          <w:rFonts w:ascii="Footlight MT Light" w:hAnsi="Footlight MT Light" w:cs="Times New Roman"/>
          <w:sz w:val="28"/>
          <w:szCs w:val="28"/>
        </w:rPr>
        <w:t>Kigen</w:t>
      </w:r>
      <w:proofErr w:type="spellEnd"/>
      <w:r w:rsidR="00D85EB7" w:rsidRPr="00B0742F">
        <w:rPr>
          <w:rFonts w:ascii="Footlight MT Light" w:hAnsi="Footlight MT Light" w:cs="Times New Roman"/>
          <w:sz w:val="28"/>
          <w:szCs w:val="28"/>
        </w:rPr>
        <w:t xml:space="preserve">, </w:t>
      </w:r>
      <w:r>
        <w:rPr>
          <w:rFonts w:ascii="Footlight MT Light" w:hAnsi="Footlight MT Light" w:cs="Times New Roman"/>
          <w:sz w:val="28"/>
          <w:szCs w:val="28"/>
        </w:rPr>
        <w:t>transformer thieves have taken advantage of general insecurity in the area escalating vandalism incidences</w:t>
      </w:r>
      <w:r w:rsidR="00D86D2A">
        <w:rPr>
          <w:rFonts w:ascii="Footlight MT Light" w:hAnsi="Footlight MT Light" w:cs="Times New Roman"/>
          <w:sz w:val="28"/>
          <w:szCs w:val="28"/>
        </w:rPr>
        <w:t xml:space="preserve"> in the recent past</w:t>
      </w:r>
      <w:r w:rsidR="000913EA" w:rsidRPr="00B0742F">
        <w:rPr>
          <w:rFonts w:ascii="Footlight MT Light" w:hAnsi="Footlight MT Light" w:cs="Times New Roman"/>
          <w:sz w:val="28"/>
          <w:szCs w:val="28"/>
        </w:rPr>
        <w:t>.</w:t>
      </w:r>
    </w:p>
    <w:p w:rsidR="00B0742F" w:rsidRPr="00B0742F" w:rsidRDefault="00B0742F" w:rsidP="00D86D2A">
      <w:pPr>
        <w:spacing w:after="0" w:line="360" w:lineRule="auto"/>
        <w:jc w:val="both"/>
        <w:rPr>
          <w:rFonts w:ascii="Footlight MT Light" w:hAnsi="Footlight MT Light" w:cs="Times New Roman"/>
          <w:sz w:val="28"/>
          <w:szCs w:val="28"/>
        </w:rPr>
      </w:pPr>
    </w:p>
    <w:p w:rsidR="000913EA" w:rsidRPr="00B0742F" w:rsidRDefault="000913EA" w:rsidP="00D86D2A">
      <w:pPr>
        <w:spacing w:after="0" w:line="360" w:lineRule="auto"/>
        <w:jc w:val="both"/>
        <w:rPr>
          <w:rFonts w:ascii="Footlight MT Light" w:hAnsi="Footlight MT Light" w:cs="Times New Roman"/>
          <w:sz w:val="28"/>
          <w:szCs w:val="28"/>
        </w:rPr>
      </w:pPr>
      <w:r w:rsidRPr="00B0742F">
        <w:rPr>
          <w:rFonts w:ascii="Footlight MT Light" w:hAnsi="Footlight MT Light" w:cs="Times New Roman"/>
          <w:sz w:val="28"/>
          <w:szCs w:val="28"/>
        </w:rPr>
        <w:t xml:space="preserve">“We are trying to secure the transformers by placing them above live wires where vandals cannot access. We are also working with villagers to identify the criminals and so far they have been very cooperative,” said </w:t>
      </w:r>
      <w:proofErr w:type="spellStart"/>
      <w:r w:rsidR="00D86D2A">
        <w:rPr>
          <w:rFonts w:ascii="Footlight MT Light" w:hAnsi="Footlight MT Light" w:cs="Times New Roman"/>
          <w:sz w:val="28"/>
          <w:szCs w:val="28"/>
        </w:rPr>
        <w:t>Rtd</w:t>
      </w:r>
      <w:proofErr w:type="spellEnd"/>
      <w:r w:rsidR="00D86D2A">
        <w:rPr>
          <w:rFonts w:ascii="Footlight MT Light" w:hAnsi="Footlight MT Light" w:cs="Times New Roman"/>
          <w:sz w:val="28"/>
          <w:szCs w:val="28"/>
        </w:rPr>
        <w:t xml:space="preserve"> Major</w:t>
      </w:r>
      <w:r w:rsidRPr="00B0742F">
        <w:rPr>
          <w:rFonts w:ascii="Footlight MT Light" w:hAnsi="Footlight MT Light" w:cs="Times New Roman"/>
          <w:sz w:val="28"/>
          <w:szCs w:val="28"/>
        </w:rPr>
        <w:t xml:space="preserve"> </w:t>
      </w:r>
      <w:proofErr w:type="spellStart"/>
      <w:r w:rsidRPr="00B0742F">
        <w:rPr>
          <w:rFonts w:ascii="Footlight MT Light" w:hAnsi="Footlight MT Light" w:cs="Times New Roman"/>
          <w:sz w:val="28"/>
          <w:szCs w:val="28"/>
        </w:rPr>
        <w:t>Kigen</w:t>
      </w:r>
      <w:proofErr w:type="spellEnd"/>
      <w:r w:rsidRPr="00B0742F">
        <w:rPr>
          <w:rFonts w:ascii="Footlight MT Light" w:hAnsi="Footlight MT Light" w:cs="Times New Roman"/>
          <w:sz w:val="28"/>
          <w:szCs w:val="28"/>
        </w:rPr>
        <w:t>.</w:t>
      </w:r>
    </w:p>
    <w:p w:rsidR="00B0742F" w:rsidRPr="00B0742F" w:rsidRDefault="00B0742F" w:rsidP="00D86D2A">
      <w:pPr>
        <w:spacing w:after="0" w:line="360" w:lineRule="auto"/>
        <w:jc w:val="both"/>
        <w:rPr>
          <w:rFonts w:ascii="Footlight MT Light" w:hAnsi="Footlight MT Light" w:cs="Times New Roman"/>
          <w:sz w:val="28"/>
          <w:szCs w:val="28"/>
        </w:rPr>
      </w:pPr>
    </w:p>
    <w:p w:rsidR="000913EA" w:rsidRPr="00B0742F" w:rsidRDefault="000913EA" w:rsidP="00D86D2A">
      <w:pPr>
        <w:spacing w:after="0" w:line="360" w:lineRule="auto"/>
        <w:jc w:val="both"/>
        <w:rPr>
          <w:rFonts w:ascii="Footlight MT Light" w:hAnsi="Footlight MT Light" w:cs="Times New Roman"/>
          <w:sz w:val="28"/>
          <w:szCs w:val="28"/>
        </w:rPr>
      </w:pPr>
      <w:r w:rsidRPr="00B0742F">
        <w:rPr>
          <w:rFonts w:ascii="Footlight MT Light" w:hAnsi="Footlight MT Light" w:cs="Times New Roman"/>
          <w:sz w:val="28"/>
          <w:szCs w:val="28"/>
        </w:rPr>
        <w:t>Vandalism of electricity distribution equipment is among the leading causes of power outages, undermining the quality of power supply to customers in addition to reduced productivity by industries.</w:t>
      </w:r>
    </w:p>
    <w:p w:rsidR="00007D8E" w:rsidRPr="00007D8E" w:rsidRDefault="00007D8E" w:rsidP="00007D8E">
      <w:pPr>
        <w:jc w:val="both"/>
        <w:rPr>
          <w:rFonts w:ascii="Times New Roman" w:hAnsi="Times New Roman" w:cs="Times New Roman"/>
          <w:sz w:val="24"/>
          <w:szCs w:val="24"/>
        </w:rPr>
      </w:pPr>
    </w:p>
    <w:p w:rsidR="00007D8E" w:rsidRPr="008475AE" w:rsidRDefault="00007D8E" w:rsidP="00007D8E">
      <w:pPr>
        <w:spacing w:line="240" w:lineRule="auto"/>
        <w:jc w:val="both"/>
        <w:rPr>
          <w:rFonts w:ascii="Footlight MT Light" w:hAnsi="Footlight MT Light" w:cs="Times New Roman"/>
          <w:b/>
          <w:i/>
          <w:szCs w:val="24"/>
        </w:rPr>
      </w:pPr>
      <w:r w:rsidRPr="008475AE">
        <w:rPr>
          <w:rFonts w:ascii="Footlight MT Light" w:hAnsi="Footlight MT Light" w:cs="Times New Roman"/>
          <w:b/>
          <w:i/>
          <w:szCs w:val="24"/>
        </w:rPr>
        <w:t>ENDS…</w:t>
      </w:r>
    </w:p>
    <w:p w:rsidR="00007D8E" w:rsidRPr="008475AE" w:rsidRDefault="00007D8E" w:rsidP="00007D8E">
      <w:pPr>
        <w:spacing w:line="240" w:lineRule="auto"/>
        <w:jc w:val="both"/>
        <w:outlineLvl w:val="0"/>
        <w:rPr>
          <w:rFonts w:ascii="Footlight MT Light" w:hAnsi="Footlight MT Light" w:cs="Times New Roman"/>
          <w:b/>
          <w:i/>
          <w:szCs w:val="24"/>
        </w:rPr>
      </w:pPr>
      <w:r w:rsidRPr="008475AE">
        <w:rPr>
          <w:rFonts w:ascii="Footlight MT Light" w:hAnsi="Footlight MT Light" w:cs="Times New Roman"/>
          <w:b/>
          <w:i/>
          <w:szCs w:val="24"/>
        </w:rPr>
        <w:t>For more information, contact:</w:t>
      </w:r>
    </w:p>
    <w:p w:rsidR="00007D8E" w:rsidRPr="008475AE" w:rsidRDefault="00007D8E" w:rsidP="00007D8E">
      <w:pPr>
        <w:spacing w:line="240" w:lineRule="auto"/>
        <w:jc w:val="both"/>
        <w:outlineLvl w:val="0"/>
        <w:rPr>
          <w:rFonts w:ascii="Footlight MT Light" w:hAnsi="Footlight MT Light" w:cs="Times New Roman"/>
          <w:szCs w:val="24"/>
        </w:rPr>
      </w:pPr>
      <w:r w:rsidRPr="008475AE">
        <w:rPr>
          <w:rFonts w:ascii="Footlight MT Light" w:hAnsi="Footlight MT Light" w:cs="Times New Roman"/>
          <w:szCs w:val="24"/>
        </w:rPr>
        <w:t>Corporate Communications Department</w:t>
      </w:r>
    </w:p>
    <w:p w:rsidR="00007D8E" w:rsidRPr="008475AE" w:rsidRDefault="00007D8E" w:rsidP="00007D8E">
      <w:pPr>
        <w:spacing w:line="240" w:lineRule="auto"/>
        <w:jc w:val="both"/>
        <w:outlineLvl w:val="0"/>
        <w:rPr>
          <w:rFonts w:ascii="Footlight MT Light" w:hAnsi="Footlight MT Light" w:cs="Times New Roman"/>
          <w:szCs w:val="24"/>
        </w:rPr>
      </w:pPr>
      <w:r w:rsidRPr="008475AE">
        <w:rPr>
          <w:rFonts w:ascii="Footlight MT Light" w:hAnsi="Footlight MT Light" w:cs="Times New Roman"/>
          <w:szCs w:val="24"/>
        </w:rPr>
        <w:t>The Kenya Power &amp; Lighting Company Limited</w:t>
      </w:r>
    </w:p>
    <w:p w:rsidR="00007D8E" w:rsidRPr="008475AE" w:rsidRDefault="00007D8E" w:rsidP="00007D8E">
      <w:pPr>
        <w:spacing w:line="240" w:lineRule="auto"/>
        <w:jc w:val="both"/>
        <w:outlineLvl w:val="0"/>
        <w:rPr>
          <w:rFonts w:ascii="Footlight MT Light" w:hAnsi="Footlight MT Light" w:cs="Times New Roman"/>
          <w:szCs w:val="24"/>
        </w:rPr>
      </w:pPr>
      <w:r w:rsidRPr="008475AE">
        <w:rPr>
          <w:rFonts w:ascii="Footlight MT Light" w:hAnsi="Footlight MT Light" w:cs="Times New Roman"/>
          <w:szCs w:val="24"/>
        </w:rPr>
        <w:t>Tel. 3201622/39 or/43</w:t>
      </w:r>
    </w:p>
    <w:p w:rsidR="008D2647" w:rsidRPr="00D86D2A" w:rsidRDefault="00007D8E" w:rsidP="00D86D2A">
      <w:pPr>
        <w:spacing w:line="240" w:lineRule="auto"/>
        <w:jc w:val="both"/>
        <w:outlineLvl w:val="0"/>
        <w:rPr>
          <w:rFonts w:ascii="Footlight MT Light" w:hAnsi="Footlight MT Light" w:cs="Times New Roman"/>
          <w:szCs w:val="24"/>
        </w:rPr>
      </w:pPr>
      <w:r w:rsidRPr="008475AE">
        <w:rPr>
          <w:rFonts w:ascii="Footlight MT Light" w:hAnsi="Footlight MT Light" w:cs="Times New Roman"/>
          <w:szCs w:val="24"/>
        </w:rPr>
        <w:t xml:space="preserve">E-mail </w:t>
      </w:r>
      <w:hyperlink r:id="rId7" w:history="1">
        <w:r w:rsidR="00D86D2A" w:rsidRPr="008D493F">
          <w:rPr>
            <w:rStyle w:val="Hyperlink"/>
            <w:rFonts w:ascii="Footlight MT Light" w:hAnsi="Footlight MT Light" w:cs="Times New Roman"/>
            <w:szCs w:val="24"/>
          </w:rPr>
          <w:t>communications@kenyapower.co.ke</w:t>
        </w:r>
      </w:hyperlink>
      <w:r w:rsidR="00D86D2A">
        <w:rPr>
          <w:rFonts w:ascii="Footlight MT Light" w:hAnsi="Footlight MT Light" w:cs="Times New Roman"/>
          <w:szCs w:val="24"/>
        </w:rPr>
        <w:t xml:space="preserve"> </w:t>
      </w:r>
    </w:p>
    <w:sectPr w:rsidR="008D2647" w:rsidRPr="00D86D2A" w:rsidSect="00FF190D">
      <w:footerReference w:type="even" r:id="rId8"/>
      <w:footerReference w:type="default" r:id="rId9"/>
      <w:pgSz w:w="12240" w:h="15840"/>
      <w:pgMar w:top="270" w:right="1800" w:bottom="900"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50" w:rsidRDefault="00717850">
      <w:pPr>
        <w:spacing w:after="0" w:line="240" w:lineRule="auto"/>
      </w:pPr>
      <w:r>
        <w:separator/>
      </w:r>
    </w:p>
  </w:endnote>
  <w:endnote w:type="continuationSeparator" w:id="0">
    <w:p w:rsidR="00717850" w:rsidRDefault="0071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9D" w:rsidRDefault="002F4E9D" w:rsidP="00FF1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9D" w:rsidRDefault="002F4E9D" w:rsidP="00FF19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9D" w:rsidRDefault="002F4E9D" w:rsidP="00FF190D">
    <w:pPr>
      <w:pStyle w:val="Footer"/>
      <w:ind w:left="-284" w:right="360"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50" w:rsidRDefault="00717850">
      <w:pPr>
        <w:spacing w:after="0" w:line="240" w:lineRule="auto"/>
      </w:pPr>
      <w:r>
        <w:separator/>
      </w:r>
    </w:p>
  </w:footnote>
  <w:footnote w:type="continuationSeparator" w:id="0">
    <w:p w:rsidR="00717850" w:rsidRDefault="00717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8E"/>
    <w:rsid w:val="00003C6D"/>
    <w:rsid w:val="00007D8E"/>
    <w:rsid w:val="000524C7"/>
    <w:rsid w:val="000913EA"/>
    <w:rsid w:val="000C3C2C"/>
    <w:rsid w:val="00106673"/>
    <w:rsid w:val="00114373"/>
    <w:rsid w:val="00114DE0"/>
    <w:rsid w:val="002A4BB0"/>
    <w:rsid w:val="002F4E9D"/>
    <w:rsid w:val="00422EB0"/>
    <w:rsid w:val="0045098E"/>
    <w:rsid w:val="004D3FC2"/>
    <w:rsid w:val="00591BF2"/>
    <w:rsid w:val="005A6DCA"/>
    <w:rsid w:val="005F50CA"/>
    <w:rsid w:val="00631488"/>
    <w:rsid w:val="00653324"/>
    <w:rsid w:val="006A32B0"/>
    <w:rsid w:val="006B128F"/>
    <w:rsid w:val="006D7B9E"/>
    <w:rsid w:val="00717850"/>
    <w:rsid w:val="008475AE"/>
    <w:rsid w:val="00870739"/>
    <w:rsid w:val="008B20A4"/>
    <w:rsid w:val="008D2647"/>
    <w:rsid w:val="00A43474"/>
    <w:rsid w:val="00B04554"/>
    <w:rsid w:val="00B0742F"/>
    <w:rsid w:val="00B17BAC"/>
    <w:rsid w:val="00D85EB7"/>
    <w:rsid w:val="00D86D2A"/>
    <w:rsid w:val="00DE0972"/>
    <w:rsid w:val="00E55179"/>
    <w:rsid w:val="00EA4683"/>
    <w:rsid w:val="00F20581"/>
    <w:rsid w:val="00F32B72"/>
    <w:rsid w:val="00F41E3A"/>
    <w:rsid w:val="00F66B17"/>
    <w:rsid w:val="00FA5814"/>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77945-0DC5-4860-A48F-3BE882F5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7D8E"/>
    <w:pPr>
      <w:tabs>
        <w:tab w:val="center" w:pos="4320"/>
        <w:tab w:val="right" w:pos="864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uiPriority w:val="99"/>
    <w:rsid w:val="00007D8E"/>
    <w:rPr>
      <w:rFonts w:ascii="Tahoma" w:eastAsia="Times New Roman" w:hAnsi="Tahoma" w:cs="Times New Roman"/>
      <w:sz w:val="24"/>
      <w:szCs w:val="24"/>
    </w:rPr>
  </w:style>
  <w:style w:type="character" w:styleId="PageNumber">
    <w:name w:val="page number"/>
    <w:basedOn w:val="DefaultParagraphFont"/>
    <w:rsid w:val="00007D8E"/>
  </w:style>
  <w:style w:type="character" w:styleId="Hyperlink">
    <w:name w:val="Hyperlink"/>
    <w:rsid w:val="00007D8E"/>
    <w:rPr>
      <w:color w:val="0000FF"/>
      <w:u w:val="single"/>
    </w:rPr>
  </w:style>
  <w:style w:type="paragraph" w:styleId="ListParagraph">
    <w:name w:val="List Paragraph"/>
    <w:aliases w:val="List Paragraph (numbered (a)),List Paragraph1,Ha,Liste 1,Bullets"/>
    <w:basedOn w:val="Normal"/>
    <w:link w:val="ListParagraphChar"/>
    <w:uiPriority w:val="34"/>
    <w:qFormat/>
    <w:rsid w:val="00007D8E"/>
    <w:pPr>
      <w:spacing w:after="0" w:line="240" w:lineRule="auto"/>
      <w:ind w:left="720"/>
    </w:pPr>
    <w:rPr>
      <w:rFonts w:ascii="Tahoma" w:eastAsia="Calibri" w:hAnsi="Tahoma" w:cs="Tahoma"/>
      <w:sz w:val="24"/>
      <w:szCs w:val="20"/>
      <w:lang w:val="en-GB"/>
    </w:rPr>
  </w:style>
  <w:style w:type="character" w:customStyle="1" w:styleId="ListParagraphChar">
    <w:name w:val="List Paragraph Char"/>
    <w:aliases w:val="List Paragraph (numbered (a)) Char,List Paragraph1 Char,Ha Char,Liste 1 Char,Bullets Char"/>
    <w:link w:val="ListParagraph"/>
    <w:uiPriority w:val="34"/>
    <w:locked/>
    <w:rsid w:val="00007D8E"/>
    <w:rPr>
      <w:rFonts w:ascii="Tahoma" w:eastAsia="Calibri" w:hAnsi="Tahoma" w:cs="Tahoma"/>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munications@kenyapower.co.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STIMA-SCCM-PRI</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Musiime</dc:creator>
  <cp:keywords/>
  <dc:description/>
  <cp:lastModifiedBy>Immaculate Kubai</cp:lastModifiedBy>
  <cp:revision>2</cp:revision>
  <dcterms:created xsi:type="dcterms:W3CDTF">2016-04-26T06:55:00Z</dcterms:created>
  <dcterms:modified xsi:type="dcterms:W3CDTF">2016-04-26T06:55:00Z</dcterms:modified>
</cp:coreProperties>
</file>